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D874" w14:textId="77777777" w:rsidR="00D67534" w:rsidRDefault="00E820D2" w:rsidP="007863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14:paraId="010DB063" w14:textId="77777777" w:rsidR="00E820D2" w:rsidRPr="00E820D2" w:rsidRDefault="00E820D2" w:rsidP="00E820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людей с инвалидностью</w:t>
      </w:r>
    </w:p>
    <w:p w14:paraId="05347C11" w14:textId="77777777" w:rsidR="00E820D2" w:rsidRDefault="00E820D2" w:rsidP="00E820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85132" w14:textId="77777777" w:rsidR="00E820D2" w:rsidRDefault="00E820D2" w:rsidP="00E820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ЛЬГОТЫ, ПРАВА И ГАРАНТИИ</w:t>
      </w:r>
    </w:p>
    <w:p w14:paraId="0D9FD945" w14:textId="77777777" w:rsidR="00E820D2" w:rsidRPr="00E820D2" w:rsidRDefault="00E820D2" w:rsidP="00E820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5EE815" w14:textId="77777777" w:rsidR="00E820D2" w:rsidRP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в соответствии с Законом Республики Беларусь «О государственных социальных льготах, правах и гарантиях для отдельных категорий граждан»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Закон).</w:t>
      </w:r>
    </w:p>
    <w:p w14:paraId="7BFA5A6C" w14:textId="77777777" w:rsidR="00E820D2" w:rsidRP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с инвалидностью реализуют свои права </w:t>
      </w: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государственные социальные льготы, права и гарантии на основании удостоверения инвалида, выдаваемого медико-реабилитационными экспертными комиссиями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6, утвержденному постановлением Совета Министров Республики Беларусь от 13 декабря 2007 г. № 1738 «Об утверждении Положения о порядке представления документов, на основании которых осуществляется реализации права на государственные социальные льготы, права и гарантии отдельным категориям граждан».</w:t>
      </w:r>
    </w:p>
    <w:p w14:paraId="4E6BD78C" w14:textId="77777777" w:rsidR="00E16560" w:rsidRDefault="00E16560" w:rsidP="00E820D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38E882" w14:textId="77777777" w:rsidR="00E820D2" w:rsidRPr="00E820D2" w:rsidRDefault="00FA322B" w:rsidP="00E820D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</w:t>
      </w:r>
      <w:r w:rsidR="003C4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и</w:t>
      </w:r>
      <w:r w:rsidR="00E820D2"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II группы</w:t>
      </w:r>
    </w:p>
    <w:p w14:paraId="143C841E" w14:textId="77777777" w:rsid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имеют право на:</w:t>
      </w:r>
    </w:p>
    <w:p w14:paraId="70A531E9" w14:textId="77777777" w:rsid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90-процентную скидку от стоимости лекарственных средств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выдаваемых по рецептам врачей в пределах перечня основных лекарственных средств, а с хирургическими заболеваниями – также перевязочных материалов (при наличии соответствующего медицинского заключения) в порядке, определяемом Правительством Республики Беларусь;</w:t>
      </w:r>
    </w:p>
    <w:p w14:paraId="0C78AEA2" w14:textId="77777777" w:rsid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изготовление и ремонт зубных протезов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протезов из драгоценных металлов, </w:t>
      </w:r>
      <w:proofErr w:type="spellStart"/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металлоакрилатов</w:t>
      </w:r>
      <w:proofErr w:type="spellEnd"/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металлокомпозитов</w:t>
      </w:r>
      <w:proofErr w:type="spellEnd"/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металлокерамики и фарфора, а также нанесения защитно-декоративного покрытия </w:t>
      </w:r>
      <w:proofErr w:type="spellStart"/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изнитрид</w:t>
      </w:r>
      <w:proofErr w:type="spellEnd"/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-титана) в государственных </w:t>
      </w:r>
      <w:r w:rsidRPr="00E820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организациях здравоохранения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жительства;</w:t>
      </w:r>
    </w:p>
    <w:p w14:paraId="0CD0416A" w14:textId="77777777" w:rsid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либо льготное обеспечение техническими средствами социальной реабилитации в соответствии с Государственным реестром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(перечнем) технических средств социальной реабилитации</w:t>
      </w:r>
      <w:r w:rsidR="00FA3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определяемых Правительством Республики Беларусь, </w:t>
      </w:r>
      <w:r w:rsidRPr="00E820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(обеспечение средствами реабилитации осуществляется органами по труду, занятости и социальной защите местных исполнительных и распорядительных органов и (или) государственными организациями здравоохранения бесплатно (на льготных условиях) на основании индивидуальной программы реабилитации инвалида или заключения врачебно-консультационной комиссии государственной организации)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6A3AB4" w14:textId="77777777" w:rsidR="00FA322B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первоочередное бесплатное санаторно-курортное лечение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медицинских показаний и отсутствии медицинских противопоказаний) или оздоровление (при отсутствии медицинских противопоказаний) </w:t>
      </w: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(для неработающих инвалидов)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25AD1E7" w14:textId="77777777" w:rsid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бесплатный проезд 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 – также на автомобильном транспорте общего пользования, осуществляющем 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междугородные автомобильные перевозки пассажиров в регулярном сообщении, в пределах границ района по месту жительства;</w:t>
      </w:r>
    </w:p>
    <w:p w14:paraId="71333B78" w14:textId="77777777" w:rsidR="00E820D2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бесплатный проезд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железнодорожном транспорте общего пользования в поездах региональных линий экономкласса,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такси;</w:t>
      </w:r>
    </w:p>
    <w:p w14:paraId="557D5F69" w14:textId="77777777" w:rsidR="00E820D2" w:rsidRPr="00FC5243" w:rsidRDefault="00E820D2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50-процентную скидку с платы за техническое обслуживание и (или) пользование жилым помещением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20 квадратных метров общей площади занимаемого жилого помещения и право на 50-процентную скидку с платы за коммунальные услуги (горячее и холодное водоснабжение, водоотведение (канализация), газо-, электро- и теплоснабжение, пользование лифтом, вывоз, обезвреживание и переработка твердых коммунальных отходов) по установленным законодательством тарифам в пределах утвержденных норм потребления, а проживающие в домах без центрального отопления – за топливо, приобретаемое в пределах норм, установленных законодательством для продажи населению (</w:t>
      </w:r>
      <w:r w:rsidRPr="00E8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инвалидов, не имеющих трудоспособных членов семьи, обязанных по закону их содержать, и проживающие одни либо только с инвалидами II группы и (или) с неработающими пенсионерами, достигшими возраста, дающего право на пенсию по возрасту на общих основаниях</w:t>
      </w:r>
      <w:r w:rsidRPr="00E820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1F42E71" w14:textId="77777777" w:rsidR="00FC5243" w:rsidRDefault="00FC5243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21E16C3" w14:textId="77777777" w:rsidR="00FC5243" w:rsidRDefault="00FC5243" w:rsidP="00FC5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III группы</w:t>
      </w:r>
    </w:p>
    <w:p w14:paraId="075C22AA" w14:textId="77777777" w:rsidR="00FC5243" w:rsidRDefault="00FC5243" w:rsidP="00FC5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50-процентная скидка со стоимости лекарственных средств,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выдаваемых по рецептам врачей в пределах перечня основных лекарственных средств в порядке, определяемом Правительством Республики Беларусь, для лечения заболевания, приведшего к инвалидности;</w:t>
      </w:r>
    </w:p>
    <w:p w14:paraId="74AA95EB" w14:textId="77777777" w:rsidR="00FC5243" w:rsidRDefault="00FC5243" w:rsidP="00FC5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техническими средствами социальной реабилитации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14:paraId="4F46411F" w14:textId="77777777" w:rsidR="00FC5243" w:rsidRDefault="00FC5243" w:rsidP="00FC52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пользуются местами на автомобильной парковке бесплатно.</w:t>
      </w:r>
    </w:p>
    <w:p w14:paraId="0B6E26EB" w14:textId="77777777" w:rsidR="00FC5243" w:rsidRPr="00FC5243" w:rsidRDefault="00FC5243" w:rsidP="00E82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21071" w14:textId="77777777" w:rsidR="00E820D2" w:rsidRDefault="00E820D2" w:rsidP="00E820D2">
      <w:pPr>
        <w:pStyle w:val="3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40FD9BF6" w14:textId="77777777" w:rsidR="00E820D2" w:rsidRDefault="00E820D2" w:rsidP="00E820D2">
      <w:pPr>
        <w:pStyle w:val="3"/>
        <w:spacing w:before="0" w:beforeAutospacing="0" w:after="0" w:afterAutospacing="0"/>
        <w:ind w:firstLine="567"/>
        <w:jc w:val="center"/>
        <w:rPr>
          <w:sz w:val="24"/>
          <w:szCs w:val="24"/>
        </w:rPr>
      </w:pPr>
      <w:r w:rsidRPr="00E820D2">
        <w:rPr>
          <w:sz w:val="24"/>
          <w:szCs w:val="24"/>
        </w:rPr>
        <w:t>ВИДЫ МАТЕРИАЛЬНОЙ ПОДДЕРЖКИ</w:t>
      </w:r>
    </w:p>
    <w:p w14:paraId="5C550F32" w14:textId="77777777" w:rsidR="00E820D2" w:rsidRPr="00E820D2" w:rsidRDefault="00E820D2" w:rsidP="00E820D2">
      <w:pPr>
        <w:pStyle w:val="3"/>
        <w:spacing w:before="0" w:beforeAutospacing="0" w:after="0" w:afterAutospacing="0"/>
        <w:ind w:firstLine="567"/>
        <w:jc w:val="center"/>
        <w:rPr>
          <w:sz w:val="24"/>
          <w:szCs w:val="24"/>
        </w:rPr>
      </w:pPr>
    </w:p>
    <w:p w14:paraId="4634E168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 xml:space="preserve">Нуждающимся в социальной поддержке гражданам может быть предоставлена материальная поддержка в виде государственной адресной социальной помощи </w:t>
      </w:r>
      <w:proofErr w:type="gramStart"/>
      <w:r w:rsidRPr="00E820D2">
        <w:t>( далее</w:t>
      </w:r>
      <w:proofErr w:type="gramEnd"/>
      <w:r w:rsidRPr="00E820D2">
        <w:t xml:space="preserve"> – ГАСП) и материальной помощи из средств Фонда социальной защиты населения Министерства труда и социальной защиты Республики Беларусь (далее – материальная помощь).</w:t>
      </w:r>
    </w:p>
    <w:p w14:paraId="75B8305D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 xml:space="preserve">Вопросы предоставления населению ГАСП регулируются Указом Президента Республики Беларусь от 19 января 2012 г. № 41 «О государственной адресной социальной помощи». </w:t>
      </w:r>
    </w:p>
    <w:p w14:paraId="36245AF8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rPr>
          <w:rStyle w:val="a4"/>
        </w:rPr>
        <w:t xml:space="preserve">ГАСП </w:t>
      </w:r>
      <w:r w:rsidRPr="00E820D2">
        <w:t xml:space="preserve">может предоставляться в виде ежемесячного и единовременного социальных пособий. </w:t>
      </w:r>
    </w:p>
    <w:p w14:paraId="2BC2A740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rPr>
          <w:u w:val="single"/>
        </w:rPr>
        <w:t>Ежемесячное социальное пособие</w:t>
      </w:r>
      <w:r w:rsidRPr="00E820D2">
        <w:t xml:space="preserve"> предоставляется семьям, у которых среднедушевой доход за 12 месяцев, предшествующих месяцу обращения за помощью, по объективным причинам ниже наибольшей величины бюджета прожиточного минимума в среднем на душу населения за два последних квартала (далее – критерий нуждаемости). Размер ежемесячного социального пособия составляет положительную разность между </w:t>
      </w:r>
      <w:r w:rsidRPr="00E820D2">
        <w:lastRenderedPageBreak/>
        <w:t>критерием нуждаемости и среднедушевым доходом семьи и пересчитывается при увеличении критерия нуждаемости. Предоставляется такое пособие на период до 6 месяцев.</w:t>
      </w:r>
    </w:p>
    <w:p w14:paraId="6596FCD8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rPr>
          <w:u w:val="single"/>
        </w:rPr>
        <w:t>Единовременное социальное пособие</w:t>
      </w:r>
      <w:r w:rsidRPr="00E820D2">
        <w:t xml:space="preserve"> предоставляется семьям при наступлении трудной жизненной ситуации и условии, что их среднедушевой доход не превышает 150 процентов критерия нуждаемости</w:t>
      </w:r>
      <w:r>
        <w:t>.</w:t>
      </w:r>
    </w:p>
    <w:p w14:paraId="6C6EC5F4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>Наличие трудной жизненной ситуации, дающей право на предоставление единовременного социального пособия, подтверждается документально и (или) устанавливается специальной комиссией на основании акта обследования. Размер такого пособия в зависимости от трудной жизненной ситуации, в которой находится семья, составляет до 10 бюджетов прожиточного минимума в среднем на душу населения (далее – БПМ).</w:t>
      </w:r>
    </w:p>
    <w:p w14:paraId="70AD1986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 xml:space="preserve">В соответствии с Инструкцией о порядке оказания нуждающимся пожилым и нетрудоспособным гражданам </w:t>
      </w:r>
      <w:r w:rsidRPr="00E820D2">
        <w:rPr>
          <w:rStyle w:val="a4"/>
        </w:rPr>
        <w:t>материальной помощи</w:t>
      </w:r>
      <w:r w:rsidRPr="00E820D2">
        <w:t xml:space="preserve"> из средств Фонда социальной защиты населения Министерства труда и социальной защиты Республики Беларусь, утвержденной постановлением Министерства социальной защиты Республики Беларусь от 3 августа 2001 г. № 9, </w:t>
      </w:r>
      <w:r w:rsidRPr="00E820D2">
        <w:rPr>
          <w:u w:val="single"/>
        </w:rPr>
        <w:t>неработающим инвалидам</w:t>
      </w:r>
      <w:r w:rsidRPr="00E820D2">
        <w:t xml:space="preserve"> также может оказываться </w:t>
      </w:r>
      <w:r w:rsidRPr="00E820D2">
        <w:rPr>
          <w:u w:val="single"/>
        </w:rPr>
        <w:t>материальная помощь</w:t>
      </w:r>
      <w:r w:rsidRPr="00E820D2">
        <w:t xml:space="preserve">. </w:t>
      </w:r>
    </w:p>
    <w:p w14:paraId="3BB91B7F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>Размер материальной помощи в каждом конкретном случае устанавливается руководителем органа по труду, занятости и социальной защите или территориального центра социального обслуживания населения на основании заявления, акта обследования материально-бытового положения и, при необходимости, других документов, подтверждающих необходимость оказания помощи.</w:t>
      </w:r>
    </w:p>
    <w:p w14:paraId="4760ADAE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>В исключительных случаях материальная помощь в размере до 3 БПМ может быть оказана комитетом по труду, занятости и социальной защите облисполкомов (Минского горисполкома). В таких случаях решение принимается его председателем на основании ходатайства органа по труду, занятости и социальной защите с обоснованием необходимости оказания такой помощи.</w:t>
      </w:r>
    </w:p>
    <w:p w14:paraId="62F3BE2E" w14:textId="77777777" w:rsidR="009726E9" w:rsidRPr="00E820D2" w:rsidRDefault="009726E9" w:rsidP="00E820D2">
      <w:pPr>
        <w:pStyle w:val="a3"/>
        <w:spacing w:before="0" w:beforeAutospacing="0" w:after="0" w:afterAutospacing="0"/>
        <w:ind w:firstLine="567"/>
        <w:jc w:val="both"/>
      </w:pPr>
      <w:r>
        <w:t xml:space="preserve">Право </w:t>
      </w:r>
      <w:r w:rsidRPr="009726E9">
        <w:rPr>
          <w:u w:val="single"/>
        </w:rPr>
        <w:t>на помощь в виде товаров (имущества)</w:t>
      </w:r>
      <w:r>
        <w:t xml:space="preserve"> имеют граждане Республики Беларусь, иностранные граждане и лица без гражданства, постоянно проживающие в Республике Беларусь, а также которым предоставлены статус беженца или убежище в Республике Беларусь.</w:t>
      </w:r>
    </w:p>
    <w:p w14:paraId="3BD3DFF9" w14:textId="77777777" w:rsidR="00E820D2" w:rsidRDefault="00E820D2" w:rsidP="00E820D2">
      <w:pPr>
        <w:pStyle w:val="3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4A443790" w14:textId="77777777" w:rsidR="00E820D2" w:rsidRDefault="00E820D2" w:rsidP="00E820D2">
      <w:pPr>
        <w:pStyle w:val="3"/>
        <w:spacing w:before="0" w:beforeAutospacing="0" w:after="0" w:afterAutospacing="0"/>
        <w:ind w:firstLine="567"/>
        <w:jc w:val="center"/>
        <w:rPr>
          <w:sz w:val="24"/>
          <w:szCs w:val="24"/>
        </w:rPr>
      </w:pPr>
      <w:r w:rsidRPr="00E820D2">
        <w:rPr>
          <w:sz w:val="24"/>
          <w:szCs w:val="24"/>
        </w:rPr>
        <w:t>СОЦИАЛЬНОЕ ОБСЛУЖИВАНИЕ</w:t>
      </w:r>
    </w:p>
    <w:p w14:paraId="36145C91" w14:textId="77777777" w:rsidR="00E820D2" w:rsidRPr="00E820D2" w:rsidRDefault="00E820D2" w:rsidP="00E820D2">
      <w:pPr>
        <w:pStyle w:val="3"/>
        <w:spacing w:before="0" w:beforeAutospacing="0" w:after="0" w:afterAutospacing="0"/>
        <w:ind w:firstLine="567"/>
        <w:jc w:val="center"/>
        <w:rPr>
          <w:sz w:val="24"/>
          <w:szCs w:val="24"/>
        </w:rPr>
      </w:pPr>
    </w:p>
    <w:p w14:paraId="462FE491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 xml:space="preserve">Оказание социальных услуг регулируются Законом Республики Беларусь «О социальном обслуживании». </w:t>
      </w:r>
    </w:p>
    <w:p w14:paraId="366069DD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 xml:space="preserve">В каждом административном районе республики функционирует территориальный центр социального обслуживания населения, деятельность которых направлена на организацию и </w:t>
      </w:r>
      <w:r w:rsidRPr="00E820D2">
        <w:rPr>
          <w:rStyle w:val="a4"/>
        </w:rPr>
        <w:t>оказание нуждающимся гражданам социальных услуг</w:t>
      </w:r>
      <w:r w:rsidRPr="00E820D2">
        <w:t xml:space="preserve"> в формах стационарного, полустационарного, нестационарного, срочного социального обслуживания, социального обслуживания на дому.</w:t>
      </w:r>
    </w:p>
    <w:p w14:paraId="2BCA1F4C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  <w:rPr>
          <w:vertAlign w:val="superscript"/>
        </w:rPr>
      </w:pPr>
      <w:r w:rsidRPr="00E820D2">
        <w:t xml:space="preserve">Территориальные центры </w:t>
      </w:r>
      <w:r w:rsidRPr="00E820D2">
        <w:rPr>
          <w:rStyle w:val="a4"/>
        </w:rPr>
        <w:t>предоставляют различные виды социальных услуг</w:t>
      </w:r>
      <w:r w:rsidRPr="00E820D2">
        <w:t xml:space="preserve"> (социально-бытовые, социально-реабилитационные, социально-посреднические, услуги сиделки, услуги сопровождаемого проживания и другие)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</w:t>
      </w:r>
      <w:r>
        <w:rPr>
          <w:vertAlign w:val="superscript"/>
        </w:rPr>
        <w:t>.</w:t>
      </w:r>
    </w:p>
    <w:p w14:paraId="041F828D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</w:pPr>
      <w:r w:rsidRPr="00E820D2">
        <w:t>Социальные услуги гражданам оказываются на безвозмездной и возмездной основе. Условия предоставления территориальными центрами социальных услуг, входящих в перечень в пределах установленных норм и нормативов, зависят от материального положения и состава семьи нетрудоспособного гражданина.</w:t>
      </w:r>
    </w:p>
    <w:p w14:paraId="47E009D4" w14:textId="77777777" w:rsidR="00E820D2" w:rsidRDefault="00E820D2" w:rsidP="00E820D2">
      <w:pPr>
        <w:pStyle w:val="a3"/>
        <w:spacing w:before="0" w:beforeAutospacing="0" w:after="0" w:afterAutospacing="0"/>
        <w:ind w:firstLine="567"/>
        <w:jc w:val="both"/>
        <w:rPr>
          <w:vertAlign w:val="superscript"/>
        </w:rPr>
      </w:pPr>
      <w:r w:rsidRPr="00E820D2">
        <w:lastRenderedPageBreak/>
        <w:t>Оказание социальных услуг осуществляется территориальным центром на основании письменного заявления и договора оказания социальных услуг, заключенного между гражданином (его законным представителем), с одной стороны, и территориальным центром, с другой стороны, при наличии у гражданина медицинских показаний и (или) отсутствии медицинских противопоказаний, подтвержденных медицинской справкой о состоянии здоровья</w:t>
      </w:r>
      <w:r>
        <w:t>.</w:t>
      </w:r>
      <w:hyperlink r:id="rId5" w:anchor="ftn9" w:history="1"/>
    </w:p>
    <w:p w14:paraId="78E5E31A" w14:textId="77777777" w:rsidR="00E16560" w:rsidRDefault="00E16560" w:rsidP="00E820D2">
      <w:pPr>
        <w:pStyle w:val="a3"/>
        <w:spacing w:before="0" w:beforeAutospacing="0" w:after="0" w:afterAutospacing="0"/>
        <w:ind w:firstLine="567"/>
        <w:jc w:val="both"/>
      </w:pPr>
    </w:p>
    <w:p w14:paraId="26465B87" w14:textId="77777777" w:rsidR="00E820D2" w:rsidRPr="00E16560" w:rsidRDefault="00E820D2" w:rsidP="00E820D2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820D2">
        <w:t xml:space="preserve">По вопросам разъяснения социальных льгот, прав и гарантий, оказания материальной поддержки, социальных услуг </w:t>
      </w:r>
      <w:r w:rsidRPr="00E16560">
        <w:rPr>
          <w:b/>
        </w:rPr>
        <w:t xml:space="preserve">необходимо обращаться в </w:t>
      </w:r>
      <w:r w:rsidR="00E16560" w:rsidRPr="00E16560">
        <w:rPr>
          <w:b/>
        </w:rPr>
        <w:t>ГУ «Т</w:t>
      </w:r>
      <w:r w:rsidRPr="00E16560">
        <w:rPr>
          <w:b/>
        </w:rPr>
        <w:t xml:space="preserve">ерриториальный центр </w:t>
      </w:r>
      <w:r w:rsidR="00E16560" w:rsidRPr="00E16560">
        <w:rPr>
          <w:b/>
        </w:rPr>
        <w:t xml:space="preserve">социального обслуживания населения Барановичского района» по адресу: г. Барановичи, ул. Брестская, </w:t>
      </w:r>
      <w:proofErr w:type="gramStart"/>
      <w:r w:rsidR="00E16560" w:rsidRPr="00E16560">
        <w:rPr>
          <w:b/>
        </w:rPr>
        <w:t>89,тел.</w:t>
      </w:r>
      <w:proofErr w:type="gramEnd"/>
      <w:r w:rsidR="00E16560" w:rsidRPr="00E16560">
        <w:rPr>
          <w:b/>
        </w:rPr>
        <w:t xml:space="preserve"> 66-48-55, 65-21-95.</w:t>
      </w:r>
    </w:p>
    <w:p w14:paraId="7431FFEA" w14:textId="77777777" w:rsidR="00812A28" w:rsidRDefault="00812A28" w:rsidP="00E820D2">
      <w:pPr>
        <w:spacing w:after="0"/>
        <w:ind w:firstLine="567"/>
      </w:pPr>
    </w:p>
    <w:sectPr w:rsidR="00812A28" w:rsidSect="0081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73E9"/>
    <w:multiLevelType w:val="multilevel"/>
    <w:tmpl w:val="F3D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6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0D2"/>
    <w:rsid w:val="00042185"/>
    <w:rsid w:val="00314CD5"/>
    <w:rsid w:val="003C4AFF"/>
    <w:rsid w:val="0054302E"/>
    <w:rsid w:val="005B5747"/>
    <w:rsid w:val="005D3897"/>
    <w:rsid w:val="005D5E82"/>
    <w:rsid w:val="00786316"/>
    <w:rsid w:val="00812A28"/>
    <w:rsid w:val="00901E9C"/>
    <w:rsid w:val="009726E9"/>
    <w:rsid w:val="00C35399"/>
    <w:rsid w:val="00D67534"/>
    <w:rsid w:val="00E16560"/>
    <w:rsid w:val="00E820D2"/>
    <w:rsid w:val="00FA322B"/>
    <w:rsid w:val="00F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8ADF"/>
  <w15:docId w15:val="{6CD8FAAD-7286-4348-A135-442FE421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A28"/>
  </w:style>
  <w:style w:type="paragraph" w:styleId="2">
    <w:name w:val="heading 2"/>
    <w:basedOn w:val="a"/>
    <w:link w:val="20"/>
    <w:uiPriority w:val="9"/>
    <w:qFormat/>
    <w:rsid w:val="00E82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2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20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0D2"/>
    <w:rPr>
      <w:b/>
      <w:bCs/>
    </w:rPr>
  </w:style>
  <w:style w:type="character" w:styleId="a5">
    <w:name w:val="Emphasis"/>
    <w:basedOn w:val="a0"/>
    <w:uiPriority w:val="20"/>
    <w:qFormat/>
    <w:rsid w:val="00E820D2"/>
    <w:rPr>
      <w:i/>
      <w:iCs/>
    </w:rPr>
  </w:style>
  <w:style w:type="character" w:styleId="a6">
    <w:name w:val="Hyperlink"/>
    <w:basedOn w:val="a0"/>
    <w:uiPriority w:val="99"/>
    <w:semiHidden/>
    <w:unhideWhenUsed/>
    <w:rsid w:val="00E820D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56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63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tzsz-gomel.gov.by/uslugi-komiteta/sotsialnaya-podderzhka-naseleniya/lgoty-dlya-invalid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ТЦСОН Барановичский</cp:lastModifiedBy>
  <cp:revision>5</cp:revision>
  <cp:lastPrinted>2023-03-24T12:19:00Z</cp:lastPrinted>
  <dcterms:created xsi:type="dcterms:W3CDTF">2023-03-24T05:23:00Z</dcterms:created>
  <dcterms:modified xsi:type="dcterms:W3CDTF">2026-03-18T07:34:00Z</dcterms:modified>
</cp:coreProperties>
</file>